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45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1479"/>
        <w:gridCol w:w="156"/>
        <w:gridCol w:w="1415"/>
        <w:gridCol w:w="220"/>
        <w:gridCol w:w="780"/>
        <w:gridCol w:w="855"/>
        <w:gridCol w:w="1635"/>
        <w:gridCol w:w="1410"/>
        <w:gridCol w:w="262"/>
        <w:gridCol w:w="1672"/>
        <w:gridCol w:w="211"/>
        <w:gridCol w:w="1461"/>
        <w:gridCol w:w="60"/>
        <w:gridCol w:w="1614"/>
        <w:gridCol w:w="818"/>
      </w:tblGrid>
      <w:tr w14:paraId="4CB253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restart"/>
            <w:vAlign w:val="center"/>
          </w:tcPr>
          <w:p w14:paraId="6E26262B"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基本情况</w:t>
            </w:r>
          </w:p>
          <w:p w14:paraId="02F2C5FE"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1479" w:type="dxa"/>
            <w:vAlign w:val="center"/>
          </w:tcPr>
          <w:p w14:paraId="6876BBF6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姓   名</w:t>
            </w:r>
          </w:p>
        </w:tc>
        <w:tc>
          <w:tcPr>
            <w:tcW w:w="1571" w:type="dxa"/>
            <w:gridSpan w:val="2"/>
            <w:vAlign w:val="center"/>
          </w:tcPr>
          <w:p w14:paraId="0EEF7C69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杨燕华 </w:t>
            </w:r>
          </w:p>
        </w:tc>
        <w:tc>
          <w:tcPr>
            <w:tcW w:w="1000" w:type="dxa"/>
            <w:gridSpan w:val="2"/>
            <w:vAlign w:val="center"/>
          </w:tcPr>
          <w:p w14:paraId="1AE496CE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性别</w:t>
            </w:r>
          </w:p>
        </w:tc>
        <w:tc>
          <w:tcPr>
            <w:tcW w:w="2490" w:type="dxa"/>
            <w:gridSpan w:val="2"/>
            <w:vAlign w:val="center"/>
          </w:tcPr>
          <w:p w14:paraId="2B2DDBD1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女</w:t>
            </w:r>
          </w:p>
        </w:tc>
        <w:tc>
          <w:tcPr>
            <w:tcW w:w="1410" w:type="dxa"/>
            <w:vAlign w:val="center"/>
          </w:tcPr>
          <w:p w14:paraId="0D8DB66E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出生年月</w:t>
            </w:r>
          </w:p>
        </w:tc>
        <w:tc>
          <w:tcPr>
            <w:tcW w:w="2145" w:type="dxa"/>
            <w:gridSpan w:val="3"/>
            <w:vAlign w:val="center"/>
          </w:tcPr>
          <w:p w14:paraId="3D29DB40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1984.02</w:t>
            </w:r>
          </w:p>
        </w:tc>
        <w:tc>
          <w:tcPr>
            <w:tcW w:w="1521" w:type="dxa"/>
            <w:gridSpan w:val="2"/>
            <w:vAlign w:val="center"/>
          </w:tcPr>
          <w:p w14:paraId="4B8A4A23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参加工作时间</w:t>
            </w:r>
          </w:p>
        </w:tc>
        <w:tc>
          <w:tcPr>
            <w:tcW w:w="1614" w:type="dxa"/>
            <w:vAlign w:val="center"/>
          </w:tcPr>
          <w:p w14:paraId="2FB1EBCF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2008.01</w:t>
            </w:r>
          </w:p>
        </w:tc>
        <w:tc>
          <w:tcPr>
            <w:tcW w:w="818" w:type="dxa"/>
            <w:vMerge w:val="restart"/>
            <w:vAlign w:val="center"/>
          </w:tcPr>
          <w:p w14:paraId="45F781A9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人事部门审核</w:t>
            </w:r>
          </w:p>
          <w:p w14:paraId="7897E3B5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4C1DD5E8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7BFC89A8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5AE1634D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5EAE207C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04079B0D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5EE51BAE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0727506F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 w14:paraId="45B73B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 w14:paraId="488B3888"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1479" w:type="dxa"/>
            <w:vAlign w:val="center"/>
          </w:tcPr>
          <w:p w14:paraId="0FFE2750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现任专业技术职称</w:t>
            </w:r>
          </w:p>
        </w:tc>
        <w:tc>
          <w:tcPr>
            <w:tcW w:w="1571" w:type="dxa"/>
            <w:gridSpan w:val="2"/>
            <w:vAlign w:val="center"/>
          </w:tcPr>
          <w:p w14:paraId="72A5EA00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无 </w:t>
            </w:r>
          </w:p>
        </w:tc>
        <w:tc>
          <w:tcPr>
            <w:tcW w:w="1000" w:type="dxa"/>
            <w:gridSpan w:val="2"/>
            <w:vAlign w:val="center"/>
          </w:tcPr>
          <w:p w14:paraId="181B26D7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获得</w:t>
            </w:r>
          </w:p>
          <w:p w14:paraId="25F2463E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时间</w:t>
            </w:r>
          </w:p>
        </w:tc>
        <w:tc>
          <w:tcPr>
            <w:tcW w:w="2490" w:type="dxa"/>
            <w:gridSpan w:val="2"/>
            <w:vAlign w:val="center"/>
          </w:tcPr>
          <w:p w14:paraId="756B342B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410" w:type="dxa"/>
            <w:vAlign w:val="center"/>
          </w:tcPr>
          <w:p w14:paraId="3EB86B85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从事专业</w:t>
            </w:r>
          </w:p>
        </w:tc>
        <w:tc>
          <w:tcPr>
            <w:tcW w:w="2145" w:type="dxa"/>
            <w:gridSpan w:val="3"/>
            <w:vAlign w:val="center"/>
          </w:tcPr>
          <w:p w14:paraId="33D0246B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行政管理</w:t>
            </w:r>
          </w:p>
        </w:tc>
        <w:tc>
          <w:tcPr>
            <w:tcW w:w="1521" w:type="dxa"/>
            <w:gridSpan w:val="2"/>
            <w:vAlign w:val="center"/>
          </w:tcPr>
          <w:p w14:paraId="6C6AB818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是否破格</w:t>
            </w:r>
          </w:p>
        </w:tc>
        <w:tc>
          <w:tcPr>
            <w:tcW w:w="1614" w:type="dxa"/>
            <w:vAlign w:val="center"/>
          </w:tcPr>
          <w:p w14:paraId="078A4F1D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否</w:t>
            </w:r>
          </w:p>
        </w:tc>
        <w:tc>
          <w:tcPr>
            <w:tcW w:w="818" w:type="dxa"/>
            <w:vMerge w:val="continue"/>
            <w:vAlign w:val="center"/>
          </w:tcPr>
          <w:p w14:paraId="14D976D7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 w14:paraId="626ECD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40" w:type="dxa"/>
            <w:vMerge w:val="continue"/>
            <w:vAlign w:val="center"/>
          </w:tcPr>
          <w:p w14:paraId="16951E58"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6540" w:type="dxa"/>
            <w:gridSpan w:val="7"/>
            <w:vAlign w:val="center"/>
          </w:tcPr>
          <w:p w14:paraId="58AC5B5F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学习经历（从高中填起）</w:t>
            </w:r>
          </w:p>
        </w:tc>
        <w:tc>
          <w:tcPr>
            <w:tcW w:w="6690" w:type="dxa"/>
            <w:gridSpan w:val="7"/>
            <w:vAlign w:val="center"/>
          </w:tcPr>
          <w:p w14:paraId="7976B477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工作经历</w:t>
            </w:r>
          </w:p>
        </w:tc>
        <w:tc>
          <w:tcPr>
            <w:tcW w:w="818" w:type="dxa"/>
            <w:vMerge w:val="continue"/>
            <w:vAlign w:val="center"/>
          </w:tcPr>
          <w:p w14:paraId="1B775835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 w14:paraId="7C6AE6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4" w:hRule="atLeast"/>
        </w:trPr>
        <w:tc>
          <w:tcPr>
            <w:tcW w:w="540" w:type="dxa"/>
            <w:vMerge w:val="continue"/>
            <w:vAlign w:val="center"/>
          </w:tcPr>
          <w:p w14:paraId="72094B9A">
            <w:pPr>
              <w:widowControl w:val="0"/>
              <w:jc w:val="both"/>
            </w:pPr>
          </w:p>
        </w:tc>
        <w:tc>
          <w:tcPr>
            <w:tcW w:w="6540" w:type="dxa"/>
            <w:gridSpan w:val="7"/>
            <w:vAlign w:val="center"/>
          </w:tcPr>
          <w:p w14:paraId="268673EF">
            <w:pPr>
              <w:spacing w:line="260" w:lineRule="exact"/>
              <w:rPr>
                <w:rFonts w:hint="default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1998.9-2001.6   湖北孝感学院就读中专</w:t>
            </w:r>
          </w:p>
          <w:p w14:paraId="474AD9D1">
            <w:pPr>
              <w:spacing w:line="260" w:lineRule="exact"/>
              <w:rPr>
                <w:rFonts w:hint="eastAsia" w:ascii="宋体"/>
                <w:color w:val="auto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 xml:space="preserve">2008.9-2010-12  </w:t>
            </w:r>
            <w:r>
              <w:rPr>
                <w:rFonts w:hint="eastAsia" w:ascii="宋体"/>
                <w:color w:val="auto"/>
                <w:lang w:val="en-US" w:eastAsia="zh-CN"/>
              </w:rPr>
              <w:t>怀化学院就读</w:t>
            </w:r>
            <w:r>
              <w:rPr>
                <w:rFonts w:hint="eastAsia" w:ascii="方正书宋简体" w:eastAsia="方正书宋简体"/>
                <w:color w:val="auto"/>
                <w:lang w:val="en-US" w:eastAsia="zh-CN"/>
              </w:rPr>
              <w:t>经济法学</w:t>
            </w:r>
            <w:r>
              <w:rPr>
                <w:rFonts w:hint="eastAsia" w:ascii="宋体"/>
                <w:color w:val="auto"/>
                <w:lang w:val="en-US" w:eastAsia="zh-CN"/>
              </w:rPr>
              <w:t>专科</w:t>
            </w:r>
          </w:p>
          <w:p w14:paraId="75E0248F">
            <w:pPr>
              <w:spacing w:line="260" w:lineRule="exac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/>
                <w:color w:val="auto"/>
                <w:lang w:val="en-US" w:eastAsia="zh-CN"/>
              </w:rPr>
              <w:t>2017.9-2020.1   国家开放大学就读</w:t>
            </w:r>
            <w:r>
              <w:rPr>
                <w:rFonts w:hint="eastAsia" w:ascii="方正书宋简体" w:eastAsia="方正书宋简体"/>
                <w:color w:val="auto"/>
                <w:lang w:val="en-US" w:eastAsia="zh-CN"/>
              </w:rPr>
              <w:t>行政管理</w:t>
            </w:r>
            <w:r>
              <w:rPr>
                <w:rFonts w:hint="eastAsia" w:ascii="宋体"/>
                <w:color w:val="auto"/>
                <w:lang w:val="en-US" w:eastAsia="zh-CN"/>
              </w:rPr>
              <w:t>本科</w:t>
            </w:r>
          </w:p>
        </w:tc>
        <w:tc>
          <w:tcPr>
            <w:tcW w:w="6690" w:type="dxa"/>
            <w:gridSpan w:val="7"/>
            <w:vAlign w:val="center"/>
          </w:tcPr>
          <w:p w14:paraId="3F7D5D9C">
            <w:pPr>
              <w:spacing w:line="260" w:lineRule="exact"/>
              <w:rPr>
                <w:rFonts w:hint="default" w:ascii="宋体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宋体" w:hAnsi="Times New Roman" w:eastAsia="宋体" w:cs="Times New Roman"/>
                <w:color w:val="auto"/>
                <w:lang w:val="en-US" w:eastAsia="zh-CN"/>
              </w:rPr>
              <w:t>2008年-2016年中方网络有限公司财务室</w:t>
            </w:r>
          </w:p>
          <w:p w14:paraId="699B5A24">
            <w:pPr>
              <w:spacing w:line="260" w:lineRule="exact"/>
              <w:rPr>
                <w:rFonts w:hint="eastAsia" w:ascii="宋体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宋体" w:hAnsi="Times New Roman" w:eastAsia="宋体" w:cs="Times New Roman"/>
                <w:color w:val="auto"/>
                <w:lang w:val="en-US" w:eastAsia="zh-CN"/>
              </w:rPr>
              <w:t>2017年1月-2020年5月益阳广播电视大学农民大学生学习支持服务部</w:t>
            </w:r>
          </w:p>
          <w:p w14:paraId="2AD24DEB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Times New Roman" w:eastAsia="宋体" w:cs="Times New Roman"/>
                <w:color w:val="auto"/>
                <w:lang w:val="en-US" w:eastAsia="zh-CN"/>
              </w:rPr>
              <w:t>2020年5月至今怀化开放大学终身教育服务中心</w:t>
            </w:r>
          </w:p>
        </w:tc>
        <w:tc>
          <w:tcPr>
            <w:tcW w:w="818" w:type="dxa"/>
            <w:vMerge w:val="continue"/>
            <w:vAlign w:val="center"/>
          </w:tcPr>
          <w:p w14:paraId="20BC661B"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0D41CF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 w14:paraId="4FD751A8"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Align w:val="center"/>
          </w:tcPr>
          <w:p w14:paraId="4627AF2E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最高学历</w:t>
            </w:r>
          </w:p>
        </w:tc>
        <w:tc>
          <w:tcPr>
            <w:tcW w:w="1635" w:type="dxa"/>
            <w:gridSpan w:val="2"/>
            <w:vAlign w:val="center"/>
          </w:tcPr>
          <w:p w14:paraId="696B8570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本科</w:t>
            </w:r>
          </w:p>
        </w:tc>
        <w:tc>
          <w:tcPr>
            <w:tcW w:w="1635" w:type="dxa"/>
            <w:gridSpan w:val="2"/>
            <w:vAlign w:val="center"/>
          </w:tcPr>
          <w:p w14:paraId="2AF04E56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最高学位</w:t>
            </w:r>
          </w:p>
        </w:tc>
        <w:tc>
          <w:tcPr>
            <w:tcW w:w="1635" w:type="dxa"/>
            <w:vAlign w:val="center"/>
          </w:tcPr>
          <w:p w14:paraId="412CDECC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672" w:type="dxa"/>
            <w:gridSpan w:val="2"/>
            <w:vAlign w:val="center"/>
          </w:tcPr>
          <w:p w14:paraId="5E48C31D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外语水平</w:t>
            </w:r>
          </w:p>
        </w:tc>
        <w:tc>
          <w:tcPr>
            <w:tcW w:w="1672" w:type="dxa"/>
            <w:vAlign w:val="center"/>
          </w:tcPr>
          <w:p w14:paraId="6C4056ED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672" w:type="dxa"/>
            <w:gridSpan w:val="2"/>
            <w:vAlign w:val="center"/>
          </w:tcPr>
          <w:p w14:paraId="71A43E3C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计算机水平</w:t>
            </w:r>
          </w:p>
        </w:tc>
        <w:tc>
          <w:tcPr>
            <w:tcW w:w="1674" w:type="dxa"/>
            <w:gridSpan w:val="2"/>
            <w:vAlign w:val="center"/>
          </w:tcPr>
          <w:p w14:paraId="2ACFF242"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818" w:type="dxa"/>
            <w:vMerge w:val="continue"/>
            <w:vAlign w:val="center"/>
          </w:tcPr>
          <w:p w14:paraId="087EDE65"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3B68F5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 w14:paraId="339B6081"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Merge w:val="restart"/>
            <w:vAlign w:val="center"/>
          </w:tcPr>
          <w:p w14:paraId="47DA12AD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近五年继续教育情况</w:t>
            </w:r>
          </w:p>
        </w:tc>
        <w:tc>
          <w:tcPr>
            <w:tcW w:w="1635" w:type="dxa"/>
            <w:gridSpan w:val="2"/>
            <w:vAlign w:val="center"/>
          </w:tcPr>
          <w:p w14:paraId="6ED40400">
            <w:pPr>
              <w:widowControl w:val="0"/>
              <w:numPr>
                <w:ilvl w:val="0"/>
                <w:numId w:val="0"/>
              </w:numPr>
              <w:jc w:val="righ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1635" w:type="dxa"/>
            <w:gridSpan w:val="2"/>
            <w:vAlign w:val="center"/>
          </w:tcPr>
          <w:p w14:paraId="6F26C855">
            <w:pPr>
              <w:widowControl w:val="0"/>
              <w:numPr>
                <w:ilvl w:val="0"/>
                <w:numId w:val="0"/>
              </w:numPr>
              <w:jc w:val="righ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1635" w:type="dxa"/>
            <w:vAlign w:val="center"/>
          </w:tcPr>
          <w:p w14:paraId="137F90DF">
            <w:pPr>
              <w:widowControl w:val="0"/>
              <w:numPr>
                <w:ilvl w:val="0"/>
                <w:numId w:val="0"/>
              </w:numPr>
              <w:jc w:val="righ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1672" w:type="dxa"/>
            <w:gridSpan w:val="2"/>
            <w:vAlign w:val="center"/>
          </w:tcPr>
          <w:p w14:paraId="2D94AB66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1672" w:type="dxa"/>
            <w:vAlign w:val="center"/>
          </w:tcPr>
          <w:p w14:paraId="5293A62F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3346" w:type="dxa"/>
            <w:gridSpan w:val="4"/>
            <w:vAlign w:val="center"/>
          </w:tcPr>
          <w:p w14:paraId="080969E1"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继续教育合格证书编号</w:t>
            </w:r>
          </w:p>
        </w:tc>
        <w:tc>
          <w:tcPr>
            <w:tcW w:w="818" w:type="dxa"/>
            <w:vMerge w:val="continue"/>
            <w:vAlign w:val="center"/>
          </w:tcPr>
          <w:p w14:paraId="69095FF7"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7BF6D9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 w14:paraId="199DE352"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Merge w:val="continue"/>
            <w:vAlign w:val="center"/>
          </w:tcPr>
          <w:p w14:paraId="22DBAFFE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</w:p>
        </w:tc>
        <w:tc>
          <w:tcPr>
            <w:tcW w:w="1635" w:type="dxa"/>
            <w:gridSpan w:val="2"/>
            <w:vAlign w:val="center"/>
          </w:tcPr>
          <w:p w14:paraId="5380B718">
            <w:pPr>
              <w:widowControl w:val="0"/>
              <w:numPr>
                <w:ilvl w:val="0"/>
                <w:numId w:val="0"/>
              </w:numPr>
              <w:jc w:val="center"/>
            </w:pPr>
          </w:p>
        </w:tc>
        <w:tc>
          <w:tcPr>
            <w:tcW w:w="1635" w:type="dxa"/>
            <w:gridSpan w:val="2"/>
            <w:vAlign w:val="center"/>
          </w:tcPr>
          <w:p w14:paraId="2EBC7F45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1635" w:type="dxa"/>
            <w:vAlign w:val="center"/>
          </w:tcPr>
          <w:p w14:paraId="6075F705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672" w:type="dxa"/>
            <w:gridSpan w:val="2"/>
            <w:vAlign w:val="center"/>
          </w:tcPr>
          <w:p w14:paraId="314C4E9A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672" w:type="dxa"/>
            <w:vAlign w:val="center"/>
          </w:tcPr>
          <w:p w14:paraId="1667E9E6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346" w:type="dxa"/>
            <w:gridSpan w:val="4"/>
            <w:vAlign w:val="center"/>
          </w:tcPr>
          <w:p w14:paraId="14D81DC5"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818" w:type="dxa"/>
            <w:vMerge w:val="continue"/>
            <w:vAlign w:val="center"/>
          </w:tcPr>
          <w:p w14:paraId="3AFCBDB5"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5A4F20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 w14:paraId="6BE3D6F5"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Merge w:val="restart"/>
            <w:vAlign w:val="center"/>
          </w:tcPr>
          <w:p w14:paraId="1C33EC52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近五年年度考核</w:t>
            </w:r>
          </w:p>
        </w:tc>
        <w:tc>
          <w:tcPr>
            <w:tcW w:w="1635" w:type="dxa"/>
            <w:gridSpan w:val="2"/>
            <w:vAlign w:val="center"/>
          </w:tcPr>
          <w:p w14:paraId="270F9671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2023年度</w:t>
            </w:r>
          </w:p>
        </w:tc>
        <w:tc>
          <w:tcPr>
            <w:tcW w:w="1635" w:type="dxa"/>
            <w:gridSpan w:val="2"/>
            <w:vAlign w:val="center"/>
          </w:tcPr>
          <w:p w14:paraId="78B7B59F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1635" w:type="dxa"/>
            <w:vAlign w:val="center"/>
          </w:tcPr>
          <w:p w14:paraId="069CED6F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1672" w:type="dxa"/>
            <w:gridSpan w:val="2"/>
            <w:vAlign w:val="center"/>
          </w:tcPr>
          <w:p w14:paraId="141CDCE3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1672" w:type="dxa"/>
            <w:vAlign w:val="center"/>
          </w:tcPr>
          <w:p w14:paraId="5EF27AEF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3346" w:type="dxa"/>
            <w:gridSpan w:val="4"/>
            <w:vAlign w:val="center"/>
          </w:tcPr>
          <w:p w14:paraId="55706E62"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其他年度考核优秀等次情况</w:t>
            </w:r>
          </w:p>
        </w:tc>
        <w:tc>
          <w:tcPr>
            <w:tcW w:w="818" w:type="dxa"/>
            <w:vMerge w:val="continue"/>
            <w:vAlign w:val="center"/>
          </w:tcPr>
          <w:p w14:paraId="064B703A"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6FB5D4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 w14:paraId="2EFA2E94"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Merge w:val="continue"/>
            <w:vAlign w:val="center"/>
          </w:tcPr>
          <w:p w14:paraId="3D391CEC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</w:p>
        </w:tc>
        <w:tc>
          <w:tcPr>
            <w:tcW w:w="1635" w:type="dxa"/>
            <w:gridSpan w:val="2"/>
            <w:vAlign w:val="center"/>
          </w:tcPr>
          <w:p w14:paraId="0666269C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</w:pPr>
            <w:r>
              <w:rPr>
                <w:rFonts w:hint="eastAsia"/>
                <w:lang w:val="en-US" w:eastAsia="zh-CN"/>
              </w:rPr>
              <w:t>合格</w:t>
            </w:r>
          </w:p>
        </w:tc>
        <w:tc>
          <w:tcPr>
            <w:tcW w:w="1635" w:type="dxa"/>
            <w:gridSpan w:val="2"/>
            <w:vAlign w:val="center"/>
          </w:tcPr>
          <w:p w14:paraId="798DA0E3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1635" w:type="dxa"/>
            <w:vAlign w:val="center"/>
          </w:tcPr>
          <w:p w14:paraId="6AEB91E6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672" w:type="dxa"/>
            <w:gridSpan w:val="2"/>
            <w:vAlign w:val="center"/>
          </w:tcPr>
          <w:p w14:paraId="3B70F459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672" w:type="dxa"/>
            <w:vAlign w:val="center"/>
          </w:tcPr>
          <w:p w14:paraId="6597142A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346" w:type="dxa"/>
            <w:gridSpan w:val="4"/>
            <w:vAlign w:val="center"/>
          </w:tcPr>
          <w:p w14:paraId="5348D21F"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818" w:type="dxa"/>
            <w:vMerge w:val="continue"/>
            <w:vAlign w:val="center"/>
          </w:tcPr>
          <w:p w14:paraId="6357CEFE"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1AD2F5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7" w:hRule="atLeast"/>
        </w:trPr>
        <w:tc>
          <w:tcPr>
            <w:tcW w:w="2175" w:type="dxa"/>
            <w:gridSpan w:val="3"/>
            <w:vAlign w:val="center"/>
          </w:tcPr>
          <w:p w14:paraId="53C57BB4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学生思想政治教育</w:t>
            </w:r>
          </w:p>
          <w:p w14:paraId="53952B17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工作业绩</w:t>
            </w:r>
          </w:p>
        </w:tc>
        <w:tc>
          <w:tcPr>
            <w:tcW w:w="11595" w:type="dxa"/>
            <w:gridSpan w:val="12"/>
            <w:shd w:val="clear"/>
            <w:vAlign w:val="center"/>
          </w:tcPr>
          <w:p w14:paraId="46BCA8B2">
            <w:pPr>
              <w:widowControl w:val="0"/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vertAlign w:val="baseline"/>
                <w:lang w:val="en-US" w:eastAsia="zh-CN"/>
              </w:rPr>
              <w:t>杨燕华，从2021年9月至2024年10月在怀化开放大学担任担任21春直属数学与应用数学本科、</w:t>
            </w:r>
            <w:r>
              <w:rPr>
                <w:rFonts w:hint="default" w:asciiTheme="minorHAnsi" w:hAnsiTheme="minorHAnsi" w:eastAsiaTheme="minorEastAsia" w:cstheme="minorBidi"/>
                <w:vertAlign w:val="baseline"/>
                <w:lang w:val="en-US" w:eastAsia="zh-CN"/>
              </w:rPr>
              <w:t>21</w:t>
            </w:r>
            <w:r>
              <w:rPr>
                <w:rFonts w:hint="eastAsia" w:asciiTheme="minorHAnsi" w:hAnsiTheme="minorHAnsi" w:eastAsiaTheme="minorEastAsia" w:cstheme="minorBidi"/>
                <w:vertAlign w:val="baseline"/>
                <w:lang w:val="en-US" w:eastAsia="zh-CN"/>
              </w:rPr>
              <w:t>春直属行政管理专科</w:t>
            </w:r>
            <w:r>
              <w:rPr>
                <w:rFonts w:hint="default" w:asciiTheme="minorHAnsi" w:hAnsiTheme="minorHAnsi" w:eastAsiaTheme="minorEastAsia" w:cstheme="minorBidi"/>
                <w:vertAlign w:val="baseline"/>
                <w:lang w:val="en-US" w:eastAsia="zh-CN"/>
              </w:rPr>
              <w:t>、</w:t>
            </w:r>
            <w:r>
              <w:rPr>
                <w:rFonts w:hint="eastAsia" w:asciiTheme="minorHAnsi" w:hAnsiTheme="minorHAnsi" w:eastAsiaTheme="minorEastAsia" w:cstheme="minorBidi"/>
                <w:vertAlign w:val="baseline"/>
                <w:lang w:val="en-US" w:eastAsia="zh-CN"/>
              </w:rPr>
              <w:t>21春直属金融管理专科、21春直属药学专科4</w:t>
            </w:r>
            <w:r>
              <w:rPr>
                <w:rFonts w:hint="default" w:asciiTheme="minorHAnsi" w:hAnsiTheme="minorHAnsi" w:eastAsiaTheme="minorEastAsia" w:cstheme="minorBidi"/>
                <w:vertAlign w:val="baseline"/>
                <w:lang w:val="en-US" w:eastAsia="zh-CN"/>
              </w:rPr>
              <w:t>个班级</w:t>
            </w:r>
            <w:r>
              <w:rPr>
                <w:rFonts w:hint="eastAsia" w:asciiTheme="minorHAnsi" w:hAnsiTheme="minorHAnsi" w:eastAsiaTheme="minorEastAsia" w:cstheme="minorBidi"/>
                <w:vertAlign w:val="baseline"/>
                <w:lang w:val="en-US" w:eastAsia="zh-CN"/>
              </w:rPr>
              <w:t>的</w:t>
            </w:r>
            <w:r>
              <w:rPr>
                <w:rFonts w:hint="default" w:asciiTheme="minorHAnsi" w:hAnsiTheme="minorHAnsi" w:eastAsiaTheme="minorEastAsia" w:cstheme="minorBidi"/>
                <w:vertAlign w:val="baseline"/>
                <w:lang w:val="en-US" w:eastAsia="zh-CN"/>
              </w:rPr>
              <w:t>班主任工作，工作认真</w:t>
            </w:r>
            <w:r>
              <w:rPr>
                <w:rFonts w:hint="eastAsia" w:asciiTheme="minorHAnsi" w:hAnsiTheme="minorHAnsi" w:eastAsiaTheme="minorEastAsia" w:cstheme="minorBidi"/>
                <w:vertAlign w:val="baseline"/>
                <w:lang w:val="en-US" w:eastAsia="zh-CN"/>
              </w:rPr>
              <w:t>负责</w:t>
            </w:r>
            <w:r>
              <w:rPr>
                <w:rFonts w:hint="default" w:asciiTheme="minorHAnsi" w:hAnsiTheme="minorHAnsi" w:eastAsiaTheme="minorEastAsia" w:cstheme="minorBidi"/>
                <w:vertAlign w:val="baseline"/>
                <w:lang w:val="en-US" w:eastAsia="zh-CN"/>
              </w:rPr>
              <w:t>、</w:t>
            </w:r>
            <w:r>
              <w:rPr>
                <w:rFonts w:hint="eastAsia" w:asciiTheme="minorHAnsi" w:hAnsiTheme="minorHAnsi" w:eastAsiaTheme="minorEastAsia" w:cstheme="minorBidi"/>
                <w:vertAlign w:val="baseline"/>
                <w:lang w:val="en-US" w:eastAsia="zh-CN"/>
              </w:rPr>
              <w:t>勤劳敬业</w:t>
            </w:r>
            <w:r>
              <w:rPr>
                <w:rFonts w:hint="default" w:asciiTheme="minorHAnsi" w:hAnsiTheme="minorHAnsi" w:eastAsiaTheme="minorEastAsia" w:cstheme="minorBidi"/>
                <w:vertAlign w:val="baseline"/>
                <w:lang w:val="en-US" w:eastAsia="zh-CN"/>
              </w:rPr>
              <w:t>，</w:t>
            </w:r>
            <w:r>
              <w:rPr>
                <w:rFonts w:hint="eastAsia" w:asciiTheme="minorHAnsi" w:hAnsiTheme="minorHAnsi" w:eastAsiaTheme="minorEastAsia" w:cstheme="minorBidi"/>
                <w:vertAlign w:val="baseline"/>
                <w:lang w:val="en-US" w:eastAsia="zh-CN"/>
              </w:rPr>
              <w:t>其</w:t>
            </w:r>
            <w:r>
              <w:rPr>
                <w:rFonts w:hint="default" w:asciiTheme="minorHAnsi" w:hAnsiTheme="minorHAnsi" w:eastAsiaTheme="minorEastAsia" w:cstheme="minorBidi"/>
                <w:vertAlign w:val="baseline"/>
                <w:lang w:val="en-US" w:eastAsia="zh-CN"/>
              </w:rPr>
              <w:t>班主任工作考核情况为</w:t>
            </w:r>
            <w:r>
              <w:rPr>
                <w:rFonts w:hint="eastAsia" w:asciiTheme="minorHAnsi" w:hAnsiTheme="minorHAnsi" w:eastAsiaTheme="minorEastAsia" w:cstheme="minorBidi"/>
                <w:vertAlign w:val="baseline"/>
                <w:lang w:val="en-US" w:eastAsia="zh-CN"/>
              </w:rPr>
              <w:t>合格</w:t>
            </w:r>
            <w:r>
              <w:rPr>
                <w:rFonts w:hint="default" w:asciiTheme="minorHAnsi" w:hAnsiTheme="minorHAnsi" w:eastAsiaTheme="minorEastAsia" w:cstheme="minorBidi"/>
                <w:vertAlign w:val="baseline"/>
                <w:lang w:val="en-US" w:eastAsia="zh-CN"/>
              </w:rPr>
              <w:t>。</w:t>
            </w:r>
          </w:p>
        </w:tc>
        <w:tc>
          <w:tcPr>
            <w:tcW w:w="818" w:type="dxa"/>
            <w:vAlign w:val="center"/>
          </w:tcPr>
          <w:p w14:paraId="47B8BDAD"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部门审核签字盖章</w:t>
            </w:r>
          </w:p>
        </w:tc>
      </w:tr>
    </w:tbl>
    <w:p w14:paraId="4CFAEB63">
      <w:r>
        <w:br w:type="page"/>
      </w:r>
    </w:p>
    <w:tbl>
      <w:tblPr>
        <w:tblStyle w:val="5"/>
        <w:tblW w:w="146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835"/>
        <w:gridCol w:w="2072"/>
        <w:gridCol w:w="2907"/>
        <w:gridCol w:w="1506"/>
        <w:gridCol w:w="1986"/>
        <w:gridCol w:w="2272"/>
        <w:gridCol w:w="1643"/>
        <w:gridCol w:w="871"/>
      </w:tblGrid>
      <w:tr w14:paraId="13786C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3746" w:type="dxa"/>
            <w:gridSpan w:val="8"/>
            <w:vAlign w:val="center"/>
          </w:tcPr>
          <w:p w14:paraId="7346322C"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项目名称</w:t>
            </w:r>
          </w:p>
        </w:tc>
        <w:tc>
          <w:tcPr>
            <w:tcW w:w="871" w:type="dxa"/>
          </w:tcPr>
          <w:p w14:paraId="0259EFBB"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审核</w:t>
            </w:r>
          </w:p>
          <w:p w14:paraId="650C4B0F"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情况</w:t>
            </w:r>
          </w:p>
        </w:tc>
      </w:tr>
      <w:tr w14:paraId="16CBE5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525" w:type="dxa"/>
            <w:vAlign w:val="center"/>
          </w:tcPr>
          <w:p w14:paraId="24C2E2AE">
            <w:pPr>
              <w:numPr>
                <w:ilvl w:val="0"/>
                <w:numId w:val="0"/>
              </w:numPr>
              <w:jc w:val="both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  <w:t>思想政治与</w:t>
            </w: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师德师风</w:t>
            </w:r>
          </w:p>
        </w:tc>
        <w:tc>
          <w:tcPr>
            <w:tcW w:w="13221" w:type="dxa"/>
            <w:gridSpan w:val="7"/>
            <w:vAlign w:val="center"/>
          </w:tcPr>
          <w:p w14:paraId="5E51CB03">
            <w:pPr>
              <w:rPr>
                <w:rFonts w:hint="eastAsia" w:ascii="宋体" w:hAnsi="宋体"/>
                <w:color w:val="auto"/>
                <w:lang w:eastAsia="zh-CN"/>
              </w:rPr>
            </w:pPr>
            <w:r>
              <w:rPr>
                <w:rFonts w:hint="eastAsia" w:ascii="宋体" w:hAnsi="宋体"/>
                <w:color w:val="auto"/>
                <w:lang w:val="en-US" w:eastAsia="zh-CN"/>
              </w:rPr>
              <w:t>2024年3月荣获</w:t>
            </w:r>
            <w:r>
              <w:rPr>
                <w:rFonts w:hint="eastAsia" w:ascii="宋体" w:hAnsi="宋体"/>
                <w:color w:val="auto"/>
                <w:lang w:eastAsia="zh-CN"/>
              </w:rPr>
              <w:t>2023年度</w:t>
            </w:r>
            <w:r>
              <w:rPr>
                <w:rFonts w:hint="eastAsia" w:ascii="宋体" w:hAnsi="宋体"/>
                <w:color w:val="auto"/>
                <w:lang w:val="en-US" w:eastAsia="zh-CN"/>
              </w:rPr>
              <w:t>全省</w:t>
            </w:r>
            <w:r>
              <w:rPr>
                <w:rFonts w:hint="eastAsia" w:ascii="宋体" w:hAnsi="宋体"/>
                <w:color w:val="auto"/>
                <w:lang w:eastAsia="zh-CN"/>
              </w:rPr>
              <w:t>干部网络培训工作“优秀工作者”</w:t>
            </w:r>
          </w:p>
          <w:p w14:paraId="653DF925">
            <w:pPr>
              <w:numPr>
                <w:ilvl w:val="0"/>
                <w:numId w:val="0"/>
              </w:numPr>
              <w:jc w:val="both"/>
              <w:rPr>
                <w:rFonts w:hint="default"/>
                <w:sz w:val="21"/>
                <w:szCs w:val="21"/>
                <w:lang w:val="en-US" w:eastAsia="zh-CN"/>
              </w:rPr>
            </w:pPr>
          </w:p>
        </w:tc>
        <w:tc>
          <w:tcPr>
            <w:tcW w:w="871" w:type="dxa"/>
          </w:tcPr>
          <w:p w14:paraId="0FE88C3A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 w14:paraId="3D55AA15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 w14:paraId="35AB00CF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618AE8A4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4ED7AB5C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689012B0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 w14:paraId="007E8191">
            <w:pPr>
              <w:jc w:val="center"/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  <w:tr w14:paraId="49E641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525" w:type="dxa"/>
            <w:vMerge w:val="restart"/>
            <w:vAlign w:val="center"/>
          </w:tcPr>
          <w:p w14:paraId="1225A7E1">
            <w:pPr>
              <w:numPr>
                <w:ilvl w:val="0"/>
                <w:numId w:val="0"/>
              </w:numPr>
              <w:jc w:val="both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教教育教学</w:t>
            </w:r>
          </w:p>
        </w:tc>
        <w:tc>
          <w:tcPr>
            <w:tcW w:w="5814" w:type="dxa"/>
            <w:gridSpan w:val="3"/>
            <w:vAlign w:val="center"/>
          </w:tcPr>
          <w:p w14:paraId="77E5FEB2">
            <w:pPr>
              <w:ind w:firstLine="420" w:firstLineChars="200"/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教育教学能力</w:t>
            </w:r>
          </w:p>
        </w:tc>
        <w:tc>
          <w:tcPr>
            <w:tcW w:w="7407" w:type="dxa"/>
            <w:gridSpan w:val="4"/>
            <w:vAlign w:val="center"/>
          </w:tcPr>
          <w:p w14:paraId="4842E280">
            <w:pPr>
              <w:ind w:firstLine="420" w:firstLineChars="20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教学工作量（学时）</w:t>
            </w:r>
          </w:p>
        </w:tc>
        <w:tc>
          <w:tcPr>
            <w:tcW w:w="871" w:type="dxa"/>
            <w:vMerge w:val="restart"/>
          </w:tcPr>
          <w:p w14:paraId="01110D81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1AAA030F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45811209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 w14:paraId="0F1A55CB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 w14:paraId="2DC208AF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294F9CCA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46AB0E60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69D5A9C6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 w14:paraId="047BCB5C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  <w:tr w14:paraId="3E093F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525" w:type="dxa"/>
            <w:vMerge w:val="continue"/>
            <w:vAlign w:val="center"/>
          </w:tcPr>
          <w:p w14:paraId="4F3837AB">
            <w:pPr>
              <w:ind w:firstLine="420" w:firstLineChars="200"/>
              <w:jc w:val="center"/>
            </w:pPr>
          </w:p>
        </w:tc>
        <w:tc>
          <w:tcPr>
            <w:tcW w:w="5814" w:type="dxa"/>
            <w:gridSpan w:val="3"/>
            <w:vMerge w:val="restart"/>
            <w:vAlign w:val="center"/>
          </w:tcPr>
          <w:p w14:paraId="3CC39BAD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  <w:p w14:paraId="3B951E54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506" w:type="dxa"/>
            <w:vAlign w:val="center"/>
          </w:tcPr>
          <w:p w14:paraId="74EC0240">
            <w:pPr>
              <w:ind w:firstLine="420" w:firstLineChars="20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年度</w:t>
            </w:r>
          </w:p>
        </w:tc>
        <w:tc>
          <w:tcPr>
            <w:tcW w:w="1986" w:type="dxa"/>
            <w:vAlign w:val="center"/>
          </w:tcPr>
          <w:p w14:paraId="68871084">
            <w:pPr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课堂教学</w:t>
            </w:r>
          </w:p>
          <w:p w14:paraId="74A43330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21"/>
                <w:vertAlign w:val="baseline"/>
                <w:lang w:val="en-US" w:eastAsia="zh-CN"/>
              </w:rPr>
              <w:t>含面授、直播等</w:t>
            </w:r>
          </w:p>
        </w:tc>
        <w:tc>
          <w:tcPr>
            <w:tcW w:w="2272" w:type="dxa"/>
            <w:vAlign w:val="center"/>
          </w:tcPr>
          <w:p w14:paraId="210EBA89">
            <w:pPr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实践教学</w:t>
            </w:r>
          </w:p>
          <w:p w14:paraId="21A1539F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21"/>
                <w:vertAlign w:val="baseline"/>
                <w:lang w:val="en-US" w:eastAsia="zh-CN"/>
              </w:rPr>
              <w:t>含毕业设计（论文）、岗位实习指导等</w:t>
            </w:r>
          </w:p>
        </w:tc>
        <w:tc>
          <w:tcPr>
            <w:tcW w:w="1643" w:type="dxa"/>
            <w:vAlign w:val="center"/>
          </w:tcPr>
          <w:p w14:paraId="3D1FFFF8">
            <w:pPr>
              <w:ind w:firstLine="420" w:firstLineChars="200"/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总计</w:t>
            </w:r>
          </w:p>
        </w:tc>
        <w:tc>
          <w:tcPr>
            <w:tcW w:w="871" w:type="dxa"/>
            <w:vMerge w:val="continue"/>
          </w:tcPr>
          <w:p w14:paraId="274484EE">
            <w:pPr>
              <w:ind w:firstLine="420" w:firstLineChars="200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1395B8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2" w:hRule="atLeast"/>
        </w:trPr>
        <w:tc>
          <w:tcPr>
            <w:tcW w:w="525" w:type="dxa"/>
            <w:vMerge w:val="continue"/>
            <w:vAlign w:val="center"/>
          </w:tcPr>
          <w:p w14:paraId="2EE42CDB">
            <w:pPr>
              <w:ind w:firstLine="420" w:firstLineChars="200"/>
              <w:jc w:val="center"/>
            </w:pPr>
          </w:p>
        </w:tc>
        <w:tc>
          <w:tcPr>
            <w:tcW w:w="5814" w:type="dxa"/>
            <w:gridSpan w:val="3"/>
            <w:vMerge w:val="continue"/>
            <w:vAlign w:val="center"/>
          </w:tcPr>
          <w:p w14:paraId="5743BAF9">
            <w:pPr>
              <w:jc w:val="both"/>
            </w:pPr>
          </w:p>
        </w:tc>
        <w:tc>
          <w:tcPr>
            <w:tcW w:w="1506" w:type="dxa"/>
            <w:vMerge w:val="restart"/>
            <w:vAlign w:val="center"/>
          </w:tcPr>
          <w:p w14:paraId="0240258F">
            <w:pPr>
              <w:jc w:val="both"/>
            </w:pPr>
          </w:p>
        </w:tc>
        <w:tc>
          <w:tcPr>
            <w:tcW w:w="1986" w:type="dxa"/>
            <w:vMerge w:val="restart"/>
            <w:vAlign w:val="center"/>
          </w:tcPr>
          <w:p w14:paraId="03157E0B">
            <w:pPr>
              <w:ind w:firstLine="420" w:firstLineChars="200"/>
              <w:jc w:val="center"/>
            </w:pPr>
          </w:p>
        </w:tc>
        <w:tc>
          <w:tcPr>
            <w:tcW w:w="2272" w:type="dxa"/>
            <w:vMerge w:val="restart"/>
            <w:vAlign w:val="center"/>
          </w:tcPr>
          <w:p w14:paraId="465FA079">
            <w:pPr>
              <w:ind w:firstLine="420" w:firstLineChars="200"/>
              <w:jc w:val="center"/>
            </w:pPr>
          </w:p>
        </w:tc>
        <w:tc>
          <w:tcPr>
            <w:tcW w:w="1643" w:type="dxa"/>
            <w:vMerge w:val="restart"/>
            <w:vAlign w:val="center"/>
          </w:tcPr>
          <w:p w14:paraId="21F2D88E">
            <w:pPr>
              <w:ind w:firstLine="420" w:firstLineChars="200"/>
              <w:jc w:val="center"/>
            </w:pPr>
          </w:p>
        </w:tc>
        <w:tc>
          <w:tcPr>
            <w:tcW w:w="871" w:type="dxa"/>
            <w:vMerge w:val="continue"/>
          </w:tcPr>
          <w:p w14:paraId="5FA370F0">
            <w:pPr>
              <w:ind w:firstLine="420" w:firstLineChars="200"/>
              <w:jc w:val="center"/>
            </w:pPr>
          </w:p>
        </w:tc>
      </w:tr>
      <w:tr w14:paraId="5D9D92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2" w:hRule="atLeast"/>
        </w:trPr>
        <w:tc>
          <w:tcPr>
            <w:tcW w:w="525" w:type="dxa"/>
            <w:vMerge w:val="continue"/>
            <w:vAlign w:val="center"/>
          </w:tcPr>
          <w:p w14:paraId="5114EAD5">
            <w:pPr>
              <w:ind w:firstLine="420" w:firstLineChars="200"/>
              <w:jc w:val="center"/>
            </w:pPr>
          </w:p>
        </w:tc>
        <w:tc>
          <w:tcPr>
            <w:tcW w:w="2907" w:type="dxa"/>
            <w:gridSpan w:val="2"/>
            <w:vMerge w:val="restart"/>
            <w:vAlign w:val="center"/>
          </w:tcPr>
          <w:p w14:paraId="375B92FA">
            <w:pPr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907" w:type="dxa"/>
            <w:vMerge w:val="restart"/>
            <w:vAlign w:val="center"/>
          </w:tcPr>
          <w:p w14:paraId="5387047C">
            <w:pPr>
              <w:jc w:val="left"/>
              <w:rPr>
                <w:rFonts w:hint="eastAsia"/>
                <w:sz w:val="18"/>
                <w:szCs w:val="21"/>
              </w:rPr>
            </w:pPr>
          </w:p>
        </w:tc>
        <w:tc>
          <w:tcPr>
            <w:tcW w:w="1506" w:type="dxa"/>
            <w:vMerge w:val="continue"/>
            <w:vAlign w:val="center"/>
          </w:tcPr>
          <w:p w14:paraId="290F64A0">
            <w:pPr>
              <w:ind w:firstLine="420" w:firstLineChars="200"/>
              <w:jc w:val="center"/>
            </w:pPr>
          </w:p>
        </w:tc>
        <w:tc>
          <w:tcPr>
            <w:tcW w:w="1986" w:type="dxa"/>
            <w:vMerge w:val="continue"/>
            <w:vAlign w:val="center"/>
          </w:tcPr>
          <w:p w14:paraId="161A33E6">
            <w:pPr>
              <w:ind w:firstLine="420" w:firstLineChars="200"/>
              <w:jc w:val="center"/>
            </w:pPr>
          </w:p>
        </w:tc>
        <w:tc>
          <w:tcPr>
            <w:tcW w:w="2272" w:type="dxa"/>
            <w:vMerge w:val="continue"/>
            <w:vAlign w:val="center"/>
          </w:tcPr>
          <w:p w14:paraId="1F8BB6A8">
            <w:pPr>
              <w:ind w:firstLine="420" w:firstLineChars="200"/>
              <w:jc w:val="center"/>
            </w:pPr>
          </w:p>
        </w:tc>
        <w:tc>
          <w:tcPr>
            <w:tcW w:w="1643" w:type="dxa"/>
            <w:vMerge w:val="continue"/>
            <w:vAlign w:val="center"/>
          </w:tcPr>
          <w:p w14:paraId="53628250">
            <w:pPr>
              <w:ind w:firstLine="420" w:firstLineChars="200"/>
              <w:jc w:val="center"/>
            </w:pPr>
          </w:p>
        </w:tc>
        <w:tc>
          <w:tcPr>
            <w:tcW w:w="871" w:type="dxa"/>
            <w:vMerge w:val="continue"/>
          </w:tcPr>
          <w:p w14:paraId="2BF4EDCB">
            <w:pPr>
              <w:ind w:firstLine="420" w:firstLineChars="200"/>
              <w:jc w:val="center"/>
            </w:pPr>
          </w:p>
        </w:tc>
      </w:tr>
      <w:tr w14:paraId="678EC6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525" w:type="dxa"/>
            <w:vMerge w:val="continue"/>
            <w:vAlign w:val="center"/>
          </w:tcPr>
          <w:p w14:paraId="640CA3E1">
            <w:pPr>
              <w:ind w:firstLine="420" w:firstLineChars="200"/>
              <w:jc w:val="center"/>
            </w:pPr>
          </w:p>
        </w:tc>
        <w:tc>
          <w:tcPr>
            <w:tcW w:w="2907" w:type="dxa"/>
            <w:gridSpan w:val="2"/>
            <w:vMerge w:val="continue"/>
            <w:vAlign w:val="center"/>
          </w:tcPr>
          <w:p w14:paraId="07849CE5">
            <w:pPr>
              <w:ind w:firstLine="420" w:firstLineChars="200"/>
              <w:jc w:val="center"/>
            </w:pPr>
          </w:p>
        </w:tc>
        <w:tc>
          <w:tcPr>
            <w:tcW w:w="2907" w:type="dxa"/>
            <w:vMerge w:val="continue"/>
            <w:vAlign w:val="center"/>
          </w:tcPr>
          <w:p w14:paraId="3EB9127D">
            <w:pPr>
              <w:ind w:firstLine="420" w:firstLineChars="200"/>
              <w:jc w:val="center"/>
            </w:pPr>
          </w:p>
        </w:tc>
        <w:tc>
          <w:tcPr>
            <w:tcW w:w="1506" w:type="dxa"/>
            <w:vAlign w:val="center"/>
          </w:tcPr>
          <w:p w14:paraId="2A45DE0E">
            <w:pPr>
              <w:ind w:firstLine="210" w:firstLineChars="10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年均学时</w:t>
            </w:r>
          </w:p>
        </w:tc>
        <w:tc>
          <w:tcPr>
            <w:tcW w:w="1986" w:type="dxa"/>
            <w:vAlign w:val="center"/>
          </w:tcPr>
          <w:p w14:paraId="44632666"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2272" w:type="dxa"/>
            <w:vAlign w:val="center"/>
          </w:tcPr>
          <w:p w14:paraId="1DF70F65"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643" w:type="dxa"/>
            <w:vAlign w:val="center"/>
          </w:tcPr>
          <w:p w14:paraId="1B77DCB7"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871" w:type="dxa"/>
            <w:vMerge w:val="continue"/>
          </w:tcPr>
          <w:p w14:paraId="500192B9"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</w:p>
        </w:tc>
      </w:tr>
      <w:tr w14:paraId="0DA59F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8" w:hRule="atLeast"/>
        </w:trPr>
        <w:tc>
          <w:tcPr>
            <w:tcW w:w="525" w:type="dxa"/>
            <w:vAlign w:val="center"/>
          </w:tcPr>
          <w:p w14:paraId="03EEEED2">
            <w:pPr>
              <w:numPr>
                <w:ilvl w:val="0"/>
                <w:numId w:val="0"/>
              </w:numPr>
              <w:jc w:val="center"/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教教育教学业绩成果</w:t>
            </w:r>
          </w:p>
        </w:tc>
        <w:tc>
          <w:tcPr>
            <w:tcW w:w="13221" w:type="dxa"/>
            <w:gridSpan w:val="7"/>
            <w:vAlign w:val="center"/>
          </w:tcPr>
          <w:p w14:paraId="1FB2E293"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无</w:t>
            </w:r>
          </w:p>
        </w:tc>
        <w:tc>
          <w:tcPr>
            <w:tcW w:w="871" w:type="dxa"/>
          </w:tcPr>
          <w:p w14:paraId="693F4206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 w14:paraId="35CB48CB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 w14:paraId="33E9DF49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211FC2C4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20F39605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5CB17EB7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 w14:paraId="01981A56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  <w:tr w14:paraId="2BF727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3" w:hRule="atLeast"/>
        </w:trPr>
        <w:tc>
          <w:tcPr>
            <w:tcW w:w="525" w:type="dxa"/>
            <w:vMerge w:val="restart"/>
            <w:vAlign w:val="center"/>
          </w:tcPr>
          <w:p w14:paraId="574261B1"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科研成果及业绩</w:t>
            </w:r>
          </w:p>
        </w:tc>
        <w:tc>
          <w:tcPr>
            <w:tcW w:w="835" w:type="dxa"/>
            <w:vAlign w:val="center"/>
          </w:tcPr>
          <w:p w14:paraId="4FFC4366"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主要论著或论文</w:t>
            </w:r>
          </w:p>
        </w:tc>
        <w:tc>
          <w:tcPr>
            <w:tcW w:w="12386" w:type="dxa"/>
            <w:gridSpan w:val="6"/>
            <w:vAlign w:val="center"/>
          </w:tcPr>
          <w:p w14:paraId="08705242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无</w:t>
            </w:r>
          </w:p>
        </w:tc>
        <w:tc>
          <w:tcPr>
            <w:tcW w:w="871" w:type="dxa"/>
            <w:vMerge w:val="restart"/>
            <w:vAlign w:val="top"/>
          </w:tcPr>
          <w:p w14:paraId="7EFF0A59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 w14:paraId="69173F0A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 w14:paraId="18458D16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4D34B9C4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149C2CF6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3095BE49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 w14:paraId="581C9BE4"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  <w:tr w14:paraId="4DEBF4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1" w:hRule="atLeast"/>
        </w:trPr>
        <w:tc>
          <w:tcPr>
            <w:tcW w:w="525" w:type="dxa"/>
            <w:vMerge w:val="continue"/>
            <w:vAlign w:val="center"/>
          </w:tcPr>
          <w:p w14:paraId="5906C72A">
            <w:pPr>
              <w:jc w:val="both"/>
            </w:pPr>
          </w:p>
        </w:tc>
        <w:tc>
          <w:tcPr>
            <w:tcW w:w="835" w:type="dxa"/>
            <w:vAlign w:val="center"/>
          </w:tcPr>
          <w:p w14:paraId="1B20DE40">
            <w:pPr>
              <w:jc w:val="both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承担或参与的科研技术开放项目及获奖情况</w:t>
            </w:r>
          </w:p>
        </w:tc>
        <w:tc>
          <w:tcPr>
            <w:tcW w:w="12386" w:type="dxa"/>
            <w:gridSpan w:val="6"/>
            <w:vAlign w:val="center"/>
          </w:tcPr>
          <w:p w14:paraId="4DF20D2B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无</w:t>
            </w:r>
          </w:p>
        </w:tc>
        <w:tc>
          <w:tcPr>
            <w:tcW w:w="871" w:type="dxa"/>
            <w:vMerge w:val="continue"/>
            <w:vAlign w:val="top"/>
          </w:tcPr>
          <w:p w14:paraId="56A91F6B"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0C59C2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2" w:hRule="atLeast"/>
        </w:trPr>
        <w:tc>
          <w:tcPr>
            <w:tcW w:w="525" w:type="dxa"/>
            <w:vAlign w:val="center"/>
          </w:tcPr>
          <w:p w14:paraId="17BCB2C8"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社会服务</w:t>
            </w:r>
          </w:p>
        </w:tc>
        <w:tc>
          <w:tcPr>
            <w:tcW w:w="13221" w:type="dxa"/>
            <w:gridSpan w:val="7"/>
            <w:vAlign w:val="center"/>
          </w:tcPr>
          <w:p w14:paraId="6F03170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无</w:t>
            </w:r>
          </w:p>
          <w:p w14:paraId="3435873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871" w:type="dxa"/>
            <w:vAlign w:val="top"/>
          </w:tcPr>
          <w:p w14:paraId="4673F961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 w14:paraId="21C7C5FD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 w14:paraId="1FE22489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5C95DD08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0E0B455A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78DDCC98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 w14:paraId="1B225BEC"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</w:tbl>
    <w:p w14:paraId="7DB35ABF"/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77B79B2F-CAE3-4E1B-A762-B804E26B1AB8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D361FF46-BE45-4680-B907-4C32D9CD540E}"/>
  </w:font>
  <w:font w:name="方正书宋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  <w:embedRegular r:id="rId3" w:fontKey="{1D1BBDF1-CC9F-4702-BF52-5084C6A8EA1A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BDA209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144C1B9"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144C1B9"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54DD93">
    <w:pPr>
      <w:jc w:val="center"/>
      <w:rPr>
        <w:rFonts w:hint="eastAsia" w:ascii="方正公文小标宋" w:hAnsi="方正公文小标宋" w:eastAsia="方正公文小标宋" w:cs="方正公文小标宋"/>
        <w:sz w:val="36"/>
        <w:szCs w:val="36"/>
        <w:lang w:val="en-US" w:eastAsia="zh-CN"/>
      </w:rPr>
    </w:pPr>
    <w:r>
      <w:rPr>
        <w:rFonts w:hint="eastAsia" w:ascii="方正公文小标宋" w:hAnsi="方正公文小标宋" w:eastAsia="方正公文小标宋" w:cs="方正公文小标宋"/>
        <w:sz w:val="36"/>
        <w:szCs w:val="36"/>
        <w:lang w:val="en-US" w:eastAsia="zh-CN"/>
      </w:rPr>
      <w:t>湖南开放大学高等学校教师系列（含实验技术）专业技术职称申报人员情况公示表</w:t>
    </w:r>
  </w:p>
  <w:p w14:paraId="5CAEFC98">
    <w:pPr>
      <w:pStyle w:val="3"/>
      <w:jc w:val="left"/>
      <w:rPr>
        <w:rFonts w:hint="default" w:eastAsiaTheme="minorEastAsia"/>
        <w:sz w:val="30"/>
        <w:szCs w:val="30"/>
        <w:u w:val="single"/>
        <w:lang w:val="en-US" w:eastAsia="zh-CN"/>
      </w:rPr>
    </w:pPr>
    <w:r>
      <w:rPr>
        <w:rFonts w:hint="eastAsia"/>
        <w:sz w:val="30"/>
        <w:szCs w:val="30"/>
        <w:lang w:val="en-US" w:eastAsia="zh-CN"/>
      </w:rPr>
      <w:t>单位：</w:t>
    </w:r>
    <w:r>
      <w:rPr>
        <w:rFonts w:hint="eastAsia"/>
        <w:sz w:val="30"/>
        <w:szCs w:val="30"/>
        <w:u w:val="single"/>
        <w:lang w:val="en-US" w:eastAsia="zh-CN"/>
      </w:rPr>
      <w:t>怀化开放大学</w:t>
    </w:r>
    <w:r>
      <w:rPr>
        <w:rFonts w:hint="eastAsia"/>
        <w:sz w:val="30"/>
        <w:szCs w:val="30"/>
        <w:u w:val="none"/>
        <w:lang w:val="en-US" w:eastAsia="zh-CN"/>
      </w:rPr>
      <w:t xml:space="preserve">  </w:t>
    </w:r>
    <w:r>
      <w:rPr>
        <w:rFonts w:hint="eastAsia"/>
        <w:sz w:val="30"/>
        <w:szCs w:val="30"/>
        <w:lang w:eastAsia="zh-CN"/>
      </w:rPr>
      <w:t>姓名：</w:t>
    </w:r>
    <w:r>
      <w:rPr>
        <w:rFonts w:hint="eastAsia"/>
        <w:sz w:val="30"/>
        <w:szCs w:val="30"/>
        <w:u w:val="single"/>
        <w:lang w:val="en-US" w:eastAsia="zh-CN"/>
      </w:rPr>
      <w:t>杨燕华</w:t>
    </w:r>
    <w:r>
      <w:rPr>
        <w:rFonts w:hint="eastAsia"/>
        <w:sz w:val="30"/>
        <w:szCs w:val="30"/>
        <w:u w:val="none"/>
        <w:lang w:val="en-US" w:eastAsia="zh-CN"/>
      </w:rPr>
      <w:t xml:space="preserve">  申报职称：</w:t>
    </w:r>
    <w:r>
      <w:rPr>
        <w:rFonts w:hint="eastAsia"/>
        <w:sz w:val="30"/>
        <w:szCs w:val="30"/>
        <w:u w:val="single"/>
        <w:lang w:val="en-US" w:eastAsia="zh-CN"/>
      </w:rPr>
      <w:t>助教</w:t>
    </w:r>
    <w:r>
      <w:rPr>
        <w:rFonts w:hint="eastAsia"/>
        <w:sz w:val="30"/>
        <w:szCs w:val="30"/>
        <w:u w:val="none"/>
        <w:lang w:val="en-US" w:eastAsia="zh-CN"/>
      </w:rPr>
      <w:t xml:space="preserve">  学科（专业）：</w:t>
    </w:r>
    <w:r>
      <w:rPr>
        <w:rFonts w:hint="eastAsia"/>
        <w:sz w:val="30"/>
        <w:szCs w:val="30"/>
        <w:u w:val="single"/>
        <w:lang w:val="en-US" w:eastAsia="zh-CN"/>
      </w:rPr>
      <w:t>管理学</w:t>
    </w:r>
    <w:bookmarkStart w:id="0" w:name="_GoBack"/>
    <w:bookmarkEnd w:id="0"/>
    <w:r>
      <w:rPr>
        <w:rFonts w:hint="eastAsia"/>
        <w:sz w:val="30"/>
        <w:szCs w:val="30"/>
        <w:u w:val="none"/>
        <w:lang w:val="en-US" w:eastAsia="zh-CN"/>
      </w:rPr>
      <w:t xml:space="preserve">  申报类别：</w:t>
    </w:r>
    <w:r>
      <w:rPr>
        <w:rFonts w:hint="eastAsia"/>
        <w:sz w:val="30"/>
        <w:szCs w:val="30"/>
        <w:u w:val="single"/>
        <w:lang w:val="en-US" w:eastAsia="zh-CN"/>
      </w:rPr>
      <w:t>初次认定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AzZTc4MWRiMmY5Y2UwMTMwMTE1MzY3ODM2YzNiNmYifQ=="/>
  </w:docVars>
  <w:rsids>
    <w:rsidRoot w:val="56A9350E"/>
    <w:rsid w:val="01A772B8"/>
    <w:rsid w:val="038340E2"/>
    <w:rsid w:val="0786286D"/>
    <w:rsid w:val="08346622"/>
    <w:rsid w:val="09B371A0"/>
    <w:rsid w:val="0B2E2A96"/>
    <w:rsid w:val="0CA10FA0"/>
    <w:rsid w:val="110D3F66"/>
    <w:rsid w:val="11752C0E"/>
    <w:rsid w:val="15BE749A"/>
    <w:rsid w:val="18300B23"/>
    <w:rsid w:val="18D41D66"/>
    <w:rsid w:val="19F26FDA"/>
    <w:rsid w:val="1A375F62"/>
    <w:rsid w:val="1BA2405D"/>
    <w:rsid w:val="1C3309D3"/>
    <w:rsid w:val="1CAE5116"/>
    <w:rsid w:val="225E739B"/>
    <w:rsid w:val="230F5B30"/>
    <w:rsid w:val="27B23302"/>
    <w:rsid w:val="29456345"/>
    <w:rsid w:val="2D0F0096"/>
    <w:rsid w:val="2F367CE8"/>
    <w:rsid w:val="31CE41CD"/>
    <w:rsid w:val="325771B0"/>
    <w:rsid w:val="357C6EC6"/>
    <w:rsid w:val="3AA06FEA"/>
    <w:rsid w:val="400006D7"/>
    <w:rsid w:val="42EF4FB3"/>
    <w:rsid w:val="48AF3B53"/>
    <w:rsid w:val="4C1E4889"/>
    <w:rsid w:val="4DAB7D28"/>
    <w:rsid w:val="4E444B90"/>
    <w:rsid w:val="4E651408"/>
    <w:rsid w:val="4F1638C7"/>
    <w:rsid w:val="500E459E"/>
    <w:rsid w:val="50CC5E28"/>
    <w:rsid w:val="537624A9"/>
    <w:rsid w:val="55D10548"/>
    <w:rsid w:val="5623455D"/>
    <w:rsid w:val="56A9350E"/>
    <w:rsid w:val="5B81356B"/>
    <w:rsid w:val="5E5A54F4"/>
    <w:rsid w:val="5F131121"/>
    <w:rsid w:val="5F64678F"/>
    <w:rsid w:val="61957557"/>
    <w:rsid w:val="61BE18D7"/>
    <w:rsid w:val="62EC2125"/>
    <w:rsid w:val="6B113ED5"/>
    <w:rsid w:val="6B2F7D93"/>
    <w:rsid w:val="6C7D05FF"/>
    <w:rsid w:val="73FE6B0A"/>
    <w:rsid w:val="78EC7D02"/>
    <w:rsid w:val="797B7AD9"/>
    <w:rsid w:val="7A79575C"/>
    <w:rsid w:val="7C174657"/>
    <w:rsid w:val="7D60611C"/>
    <w:rsid w:val="7E553215"/>
    <w:rsid w:val="7F607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1829</Words>
  <Characters>1919</Characters>
  <Lines>0</Lines>
  <Paragraphs>0</Paragraphs>
  <TotalTime>11</TotalTime>
  <ScaleCrop>false</ScaleCrop>
  <LinksUpToDate>false</LinksUpToDate>
  <CharactersWithSpaces>1927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2023-06-01T06:58:00Z</dcterms:created>
  <dc:creator>谭晗婧</dc:creator>
  <cp:lastModifiedBy>燕子</cp:lastModifiedBy>
  <cp:lastPrinted>2024-10-17T08:27:09Z</cp:lastPrinted>
  <dcterms:modified xsi:type="dcterms:W3CDTF">2024-10-17T08:40:15Z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846CBF8F204E4903A6CB2E8B213CF07B_13</vt:lpwstr>
  </property>
</Properties>
</file>